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CBF" w:rsidRPr="006B3CBF" w:rsidRDefault="006B3CBF" w:rsidP="006B3CBF">
      <w:pPr>
        <w:pStyle w:val="30"/>
        <w:shd w:val="clear" w:color="auto" w:fill="auto"/>
        <w:ind w:right="20"/>
      </w:pPr>
      <w:r w:rsidRPr="006B3CBF">
        <w:t>АДМИНИСТРАЦИЯ</w:t>
      </w:r>
    </w:p>
    <w:p w:rsidR="006B3CBF" w:rsidRPr="006B3CBF" w:rsidRDefault="006B3CBF" w:rsidP="006B3CBF">
      <w:pPr>
        <w:pStyle w:val="30"/>
        <w:shd w:val="clear" w:color="auto" w:fill="auto"/>
        <w:ind w:right="20"/>
      </w:pPr>
      <w:r w:rsidRPr="006B3CBF">
        <w:t>МАЛМЫЖСКОГО ГОРОДСКОГО ПОСЕЛЕНИЯ</w:t>
      </w:r>
      <w:r w:rsidRPr="006B3CBF">
        <w:br/>
        <w:t>КИРОВСКОЙ ОБЛАСТИ</w:t>
      </w:r>
    </w:p>
    <w:p w:rsidR="006B3CBF" w:rsidRPr="006B3CBF" w:rsidRDefault="006B3CBF" w:rsidP="006B3CBF">
      <w:pPr>
        <w:pStyle w:val="10"/>
        <w:shd w:val="clear" w:color="auto" w:fill="auto"/>
        <w:spacing w:before="0" w:line="320" w:lineRule="exact"/>
        <w:ind w:right="20"/>
        <w:rPr>
          <w:sz w:val="28"/>
          <w:szCs w:val="28"/>
        </w:rPr>
      </w:pPr>
      <w:bookmarkStart w:id="0" w:name="bookmark0"/>
    </w:p>
    <w:p w:rsidR="006B3CBF" w:rsidRPr="006B3CBF" w:rsidRDefault="006B3CBF" w:rsidP="006B3CBF">
      <w:pPr>
        <w:pStyle w:val="10"/>
        <w:shd w:val="clear" w:color="auto" w:fill="auto"/>
        <w:spacing w:before="0" w:line="320" w:lineRule="exact"/>
        <w:ind w:right="20"/>
        <w:rPr>
          <w:sz w:val="28"/>
          <w:szCs w:val="28"/>
        </w:rPr>
      </w:pPr>
    </w:p>
    <w:p w:rsidR="006B3CBF" w:rsidRPr="006B3CBF" w:rsidRDefault="00AD5D04" w:rsidP="006B3CBF">
      <w:pPr>
        <w:pStyle w:val="10"/>
        <w:shd w:val="clear" w:color="auto" w:fill="auto"/>
        <w:spacing w:before="0" w:line="320" w:lineRule="exact"/>
        <w:ind w:right="20"/>
        <w:rPr>
          <w:sz w:val="28"/>
          <w:szCs w:val="28"/>
        </w:rPr>
      </w:pPr>
      <w:r>
        <w:rPr>
          <w:sz w:val="28"/>
          <w:szCs w:val="28"/>
        </w:rPr>
        <w:t>РАСПОРЯЖЕН</w:t>
      </w:r>
      <w:r w:rsidR="006B3CBF" w:rsidRPr="006B3CBF">
        <w:rPr>
          <w:sz w:val="28"/>
          <w:szCs w:val="28"/>
        </w:rPr>
        <w:t>ИЕ</w:t>
      </w:r>
      <w:bookmarkEnd w:id="0"/>
    </w:p>
    <w:p w:rsidR="008554E3" w:rsidRPr="006B3CBF" w:rsidRDefault="008554E3">
      <w:pPr>
        <w:rPr>
          <w:rFonts w:ascii="Times New Roman" w:hAnsi="Times New Roman" w:cs="Times New Roman"/>
          <w:sz w:val="28"/>
          <w:szCs w:val="28"/>
        </w:rPr>
      </w:pPr>
    </w:p>
    <w:p w:rsidR="006B3CBF" w:rsidRPr="006B3CBF" w:rsidRDefault="0093255E" w:rsidP="006B3CBF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02.07.2021    </w:t>
      </w:r>
      <w:r w:rsidR="006B3CBF">
        <w:rPr>
          <w:rFonts w:ascii="Times New Roman" w:hAnsi="Times New Roman" w:cs="Times New Roman"/>
          <w:sz w:val="28"/>
          <w:szCs w:val="28"/>
        </w:rPr>
        <w:tab/>
      </w:r>
      <w:r w:rsidR="006B3CBF">
        <w:rPr>
          <w:rFonts w:ascii="Times New Roman" w:hAnsi="Times New Roman" w:cs="Times New Roman"/>
          <w:sz w:val="28"/>
          <w:szCs w:val="28"/>
        </w:rPr>
        <w:tab/>
      </w:r>
      <w:r w:rsidR="006B3CBF">
        <w:rPr>
          <w:rFonts w:ascii="Times New Roman" w:hAnsi="Times New Roman" w:cs="Times New Roman"/>
          <w:sz w:val="28"/>
          <w:szCs w:val="28"/>
        </w:rPr>
        <w:tab/>
      </w:r>
      <w:r w:rsidR="006B3CBF">
        <w:rPr>
          <w:rFonts w:ascii="Times New Roman" w:hAnsi="Times New Roman" w:cs="Times New Roman"/>
          <w:sz w:val="28"/>
          <w:szCs w:val="28"/>
        </w:rPr>
        <w:tab/>
      </w:r>
      <w:r w:rsidR="006B3CBF">
        <w:rPr>
          <w:rFonts w:ascii="Times New Roman" w:hAnsi="Times New Roman" w:cs="Times New Roman"/>
          <w:sz w:val="28"/>
          <w:szCs w:val="28"/>
        </w:rPr>
        <w:tab/>
      </w:r>
      <w:r w:rsidR="006B3CBF">
        <w:rPr>
          <w:rFonts w:ascii="Times New Roman" w:hAnsi="Times New Roman" w:cs="Times New Roman"/>
          <w:sz w:val="28"/>
          <w:szCs w:val="28"/>
        </w:rPr>
        <w:tab/>
      </w:r>
      <w:r w:rsidR="006B3CBF">
        <w:rPr>
          <w:rFonts w:ascii="Times New Roman" w:hAnsi="Times New Roman" w:cs="Times New Roman"/>
          <w:sz w:val="28"/>
          <w:szCs w:val="28"/>
        </w:rPr>
        <w:tab/>
      </w:r>
      <w:r w:rsidR="006B3CBF">
        <w:rPr>
          <w:rFonts w:ascii="Times New Roman" w:hAnsi="Times New Roman" w:cs="Times New Roman"/>
          <w:sz w:val="28"/>
          <w:szCs w:val="28"/>
        </w:rPr>
        <w:tab/>
      </w:r>
      <w:r w:rsidR="006B3CBF">
        <w:rPr>
          <w:rFonts w:ascii="Times New Roman" w:hAnsi="Times New Roman" w:cs="Times New Roman"/>
          <w:sz w:val="28"/>
          <w:szCs w:val="28"/>
        </w:rPr>
        <w:tab/>
        <w:t>№</w:t>
      </w:r>
      <w:r>
        <w:rPr>
          <w:rFonts w:ascii="Times New Roman" w:hAnsi="Times New Roman" w:cs="Times New Roman"/>
          <w:sz w:val="28"/>
          <w:szCs w:val="28"/>
        </w:rPr>
        <w:t xml:space="preserve"> 33</w:t>
      </w:r>
    </w:p>
    <w:p w:rsidR="006E311F" w:rsidRDefault="006E311F" w:rsidP="006E311F">
      <w:pPr>
        <w:pStyle w:val="20"/>
        <w:shd w:val="clear" w:color="auto" w:fill="auto"/>
        <w:spacing w:line="280" w:lineRule="exact"/>
        <w:ind w:left="20"/>
        <w:jc w:val="center"/>
      </w:pPr>
    </w:p>
    <w:p w:rsidR="006E311F" w:rsidRDefault="006E311F" w:rsidP="006E311F">
      <w:pPr>
        <w:pStyle w:val="20"/>
        <w:shd w:val="clear" w:color="auto" w:fill="auto"/>
        <w:spacing w:line="280" w:lineRule="exact"/>
        <w:ind w:left="20"/>
        <w:jc w:val="center"/>
      </w:pPr>
      <w:r w:rsidRPr="006B3CBF">
        <w:t>г. Малмыж</w:t>
      </w:r>
    </w:p>
    <w:p w:rsidR="00227D5E" w:rsidRDefault="00227D5E" w:rsidP="006E311F">
      <w:pPr>
        <w:pStyle w:val="20"/>
        <w:shd w:val="clear" w:color="auto" w:fill="auto"/>
        <w:spacing w:line="280" w:lineRule="exact"/>
        <w:ind w:left="20"/>
        <w:jc w:val="center"/>
      </w:pPr>
    </w:p>
    <w:p w:rsidR="00227D5E" w:rsidRPr="00227D5E" w:rsidRDefault="00227D5E" w:rsidP="00227D5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D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определении мест </w:t>
      </w:r>
      <w:r w:rsidRPr="00227D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размещения предвыборных печатных агитационных материалов</w:t>
      </w:r>
    </w:p>
    <w:p w:rsidR="00227D5E" w:rsidRPr="00227D5E" w:rsidRDefault="00227D5E" w:rsidP="00227D5E">
      <w:pPr>
        <w:ind w:right="1558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7D5E" w:rsidRPr="00227D5E" w:rsidRDefault="00227D5E" w:rsidP="00227D5E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27D5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Федеральными законом от 12.06.2002  № 67-ФЗ «Об основных гарантиях избирательных прав и права на участие в референдуме граждан Российской Федерации», от 18.05.2005 № 51-ФЗ «О выборах депутатов Государственной Думы Федерального Собрания Российской Федерации», законом Кировской области от 24.11.2005 № 377-ЗО «О выборах депутатов Законодательного Собрания Кировской области», з</w:t>
      </w:r>
      <w:r w:rsidRPr="00227D5E">
        <w:rPr>
          <w:rFonts w:ascii="Times New Roman" w:eastAsia="Times New Roman" w:hAnsi="Times New Roman" w:cs="Times New Roman"/>
          <w:sz w:val="28"/>
          <w:lang w:eastAsia="ru-RU"/>
        </w:rPr>
        <w:t xml:space="preserve">аконом </w:t>
      </w:r>
      <w:r w:rsidRPr="00227D5E">
        <w:rPr>
          <w:rFonts w:ascii="Times New Roman" w:eastAsia="Times New Roman" w:hAnsi="Times New Roman" w:cs="Times New Roman"/>
          <w:bCs/>
          <w:sz w:val="28"/>
          <w:lang w:eastAsia="ru-RU"/>
        </w:rPr>
        <w:t>Кировской</w:t>
      </w:r>
      <w:r w:rsidRPr="00227D5E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227D5E">
        <w:rPr>
          <w:rFonts w:ascii="Times New Roman" w:eastAsia="Times New Roman" w:hAnsi="Times New Roman" w:cs="Times New Roman"/>
          <w:bCs/>
          <w:sz w:val="28"/>
          <w:lang w:eastAsia="ru-RU"/>
        </w:rPr>
        <w:t>области</w:t>
      </w:r>
      <w:r w:rsidRPr="00227D5E">
        <w:rPr>
          <w:rFonts w:ascii="Times New Roman" w:eastAsia="Times New Roman" w:hAnsi="Times New Roman" w:cs="Times New Roman"/>
          <w:sz w:val="28"/>
          <w:lang w:eastAsia="ru-RU"/>
        </w:rPr>
        <w:t xml:space="preserve"> от 28.07.2005 № 346-ЗО «</w:t>
      </w:r>
      <w:r w:rsidRPr="00227D5E">
        <w:rPr>
          <w:rFonts w:ascii="Times New Roman" w:eastAsia="Times New Roman" w:hAnsi="Times New Roman" w:cs="Times New Roman"/>
          <w:bCs/>
          <w:sz w:val="28"/>
          <w:lang w:eastAsia="ru-RU"/>
        </w:rPr>
        <w:t>О</w:t>
      </w:r>
      <w:r w:rsidRPr="00227D5E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227D5E">
        <w:rPr>
          <w:rFonts w:ascii="Times New Roman" w:eastAsia="Times New Roman" w:hAnsi="Times New Roman" w:cs="Times New Roman"/>
          <w:bCs/>
          <w:sz w:val="28"/>
          <w:lang w:eastAsia="ru-RU"/>
        </w:rPr>
        <w:t>выборах</w:t>
      </w:r>
      <w:r w:rsidRPr="00227D5E">
        <w:rPr>
          <w:rFonts w:ascii="Times New Roman" w:eastAsia="Times New Roman" w:hAnsi="Times New Roman" w:cs="Times New Roman"/>
          <w:sz w:val="28"/>
          <w:lang w:eastAsia="ru-RU"/>
        </w:rPr>
        <w:t xml:space="preserve"> депутатов представительных органов и глав</w:t>
      </w:r>
      <w:proofErr w:type="gramEnd"/>
      <w:r w:rsidRPr="00227D5E">
        <w:rPr>
          <w:rFonts w:ascii="Times New Roman" w:eastAsia="Times New Roman" w:hAnsi="Times New Roman" w:cs="Times New Roman"/>
          <w:sz w:val="28"/>
          <w:lang w:eastAsia="ru-RU"/>
        </w:rPr>
        <w:t xml:space="preserve"> муниципальных образований в </w:t>
      </w:r>
      <w:r w:rsidRPr="00227D5E">
        <w:rPr>
          <w:rFonts w:ascii="Times New Roman" w:eastAsia="Times New Roman" w:hAnsi="Times New Roman" w:cs="Times New Roman"/>
          <w:bCs/>
          <w:sz w:val="28"/>
          <w:lang w:eastAsia="ru-RU"/>
        </w:rPr>
        <w:t>Кировской</w:t>
      </w:r>
      <w:r w:rsidRPr="00227D5E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227D5E">
        <w:rPr>
          <w:rFonts w:ascii="Times New Roman" w:eastAsia="Times New Roman" w:hAnsi="Times New Roman" w:cs="Times New Roman"/>
          <w:bCs/>
          <w:sz w:val="28"/>
          <w:lang w:eastAsia="ru-RU"/>
        </w:rPr>
        <w:t>области</w:t>
      </w:r>
      <w:r w:rsidRPr="00227D5E">
        <w:rPr>
          <w:rFonts w:ascii="Times New Roman" w:eastAsia="Times New Roman" w:hAnsi="Times New Roman" w:cs="Times New Roman"/>
          <w:sz w:val="28"/>
          <w:lang w:eastAsia="ru-RU"/>
        </w:rPr>
        <w:t>»</w:t>
      </w:r>
      <w:r w:rsidRPr="00227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связи с назначением на 19 сентября 2021 года выборов депутатов:</w:t>
      </w:r>
    </w:p>
    <w:p w:rsidR="00227D5E" w:rsidRDefault="00227D5E" w:rsidP="00227D5E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Определить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следующие </w:t>
      </w:r>
      <w:r w:rsidRPr="00227D5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 для размещения предвыборных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ечатных агитационных материалов:</w:t>
      </w:r>
    </w:p>
    <w:p w:rsidR="00227D5E" w:rsidRPr="00B7192A" w:rsidRDefault="00227D5E" w:rsidP="00227D5E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7192A">
        <w:rPr>
          <w:rFonts w:ascii="Times New Roman" w:hAnsi="Times New Roman" w:cs="Times New Roman"/>
          <w:sz w:val="28"/>
          <w:szCs w:val="28"/>
        </w:rPr>
        <w:t>Информационный стенд у здания районного суда;</w:t>
      </w:r>
    </w:p>
    <w:p w:rsidR="00227D5E" w:rsidRPr="00B7192A" w:rsidRDefault="00227D5E" w:rsidP="00227D5E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7192A">
        <w:rPr>
          <w:rFonts w:ascii="Times New Roman" w:hAnsi="Times New Roman" w:cs="Times New Roman"/>
          <w:sz w:val="28"/>
          <w:szCs w:val="28"/>
        </w:rPr>
        <w:t>Центральная библиотека;</w:t>
      </w:r>
    </w:p>
    <w:p w:rsidR="00227D5E" w:rsidRPr="00B7192A" w:rsidRDefault="00227D5E" w:rsidP="00227D5E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7192A">
        <w:rPr>
          <w:rFonts w:ascii="Times New Roman" w:hAnsi="Times New Roman" w:cs="Times New Roman"/>
          <w:sz w:val="28"/>
          <w:szCs w:val="28"/>
        </w:rPr>
        <w:t>Автовокзал;</w:t>
      </w:r>
    </w:p>
    <w:p w:rsidR="00227D5E" w:rsidRPr="00B7192A" w:rsidRDefault="00227D5E" w:rsidP="00227D5E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КОГБУЗ</w:t>
      </w:r>
      <w:r w:rsidRPr="00B7192A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Малмыжская ц</w:t>
      </w:r>
      <w:r w:rsidRPr="00B7192A">
        <w:rPr>
          <w:rFonts w:ascii="Times New Roman" w:hAnsi="Times New Roman" w:cs="Times New Roman"/>
          <w:sz w:val="28"/>
          <w:szCs w:val="28"/>
        </w:rPr>
        <w:t>ентральная районная больница»;</w:t>
      </w:r>
    </w:p>
    <w:p w:rsidR="00227D5E" w:rsidRDefault="00227D5E" w:rsidP="00227D5E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Проходная ОАО «Малмыжский ремонтно-механический завод».</w:t>
      </w:r>
    </w:p>
    <w:p w:rsidR="00227D5E" w:rsidRPr="00227D5E" w:rsidRDefault="00227D5E" w:rsidP="00227D5E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7D5E" w:rsidRPr="00227D5E" w:rsidRDefault="00227D5E" w:rsidP="00227D5E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Размещение печатных агитационных материалов в помещениях, на зданиях, сооружениях и иных объектах, за исключением мест, предусмотренных </w:t>
      </w:r>
      <w:r w:rsidR="00AD5D04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 1 распоряжения</w:t>
      </w:r>
      <w:r w:rsidRPr="00227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допускается только с согласия и на условиях собственников, владельцев указанных объектов. </w:t>
      </w:r>
    </w:p>
    <w:p w:rsidR="00227D5E" w:rsidRPr="00227D5E" w:rsidRDefault="00227D5E" w:rsidP="00227D5E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 Запретить вывешивать (расклеивать, размещать) печатные агитационные материалы на памятниках, обелисках, зданиях, сооружениях (в том числе на опорах уличного освещения) и в помещениях, имеющих историческую, культурную или архитектурную ценность, а также в зданиях, </w:t>
      </w:r>
      <w:r w:rsidRPr="00227D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которых размещены избирательные комиссии, помещения для голосования, и на расстоянии менее 50 метров от входа в них. </w:t>
      </w:r>
    </w:p>
    <w:p w:rsidR="00227D5E" w:rsidRPr="00227D5E" w:rsidRDefault="00227D5E" w:rsidP="00227D5E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 Лицам, занимающимся вопросами размещения печатных агитационных материалов, после проведения выборов убрать предвыборные печатные агитационные материалы. </w:t>
      </w:r>
    </w:p>
    <w:p w:rsidR="00227D5E" w:rsidRPr="00227D5E" w:rsidRDefault="00227D5E" w:rsidP="00227D5E">
      <w:pPr>
        <w:spacing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7636F7">
        <w:rPr>
          <w:rFonts w:ascii="Times New Roman" w:hAnsi="Times New Roman" w:cs="Times New Roman"/>
          <w:sz w:val="28"/>
          <w:szCs w:val="28"/>
        </w:rPr>
        <w:t xml:space="preserve">Опубликовать настоящее </w:t>
      </w:r>
      <w:r w:rsidR="00AD5D04">
        <w:rPr>
          <w:rFonts w:ascii="Times New Roman" w:hAnsi="Times New Roman" w:cs="Times New Roman"/>
          <w:sz w:val="28"/>
          <w:szCs w:val="28"/>
        </w:rPr>
        <w:t>распоряжен</w:t>
      </w:r>
      <w:r w:rsidRPr="007636F7">
        <w:rPr>
          <w:rFonts w:ascii="Times New Roman" w:hAnsi="Times New Roman" w:cs="Times New Roman"/>
          <w:sz w:val="28"/>
          <w:szCs w:val="28"/>
        </w:rPr>
        <w:t>ие в Информационном бюллетене органов местного самоуправления муниципального образования Малмыжское городское поселение Малмыжского района Кировской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7D5E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разместить на официальном сайте муниципального образования Малмыжский муниципальный район Кировской области в информационно-телекоммуникационной сети «Интернет» во вкладке ТИК Малмыжского района.</w:t>
      </w:r>
    </w:p>
    <w:p w:rsidR="006E311F" w:rsidRDefault="006E311F" w:rsidP="006B3CBF">
      <w:pPr>
        <w:pStyle w:val="20"/>
        <w:shd w:val="clear" w:color="auto" w:fill="auto"/>
        <w:spacing w:line="280" w:lineRule="exact"/>
        <w:ind w:left="20"/>
        <w:jc w:val="center"/>
        <w:rPr>
          <w:b/>
        </w:rPr>
      </w:pPr>
    </w:p>
    <w:p w:rsidR="009E0942" w:rsidRDefault="009E0942" w:rsidP="00EC76C8">
      <w:pPr>
        <w:spacing w:line="360" w:lineRule="auto"/>
        <w:ind w:firstLine="851"/>
        <w:jc w:val="both"/>
        <w:rPr>
          <w:rFonts w:ascii="Arial" w:hAnsi="Arial" w:cs="Arial"/>
          <w:color w:val="3C3C3C"/>
          <w:sz w:val="21"/>
          <w:szCs w:val="21"/>
        </w:rPr>
      </w:pPr>
    </w:p>
    <w:p w:rsidR="006B3CBF" w:rsidRPr="006B3CBF" w:rsidRDefault="006B3CBF" w:rsidP="006B3CBF">
      <w:pPr>
        <w:pStyle w:val="20"/>
        <w:shd w:val="clear" w:color="auto" w:fill="auto"/>
        <w:spacing w:line="280" w:lineRule="exact"/>
        <w:ind w:left="20"/>
        <w:jc w:val="center"/>
      </w:pPr>
    </w:p>
    <w:p w:rsidR="006B3CBF" w:rsidRDefault="006B3CBF" w:rsidP="006B3CBF">
      <w:pPr>
        <w:pStyle w:val="20"/>
        <w:shd w:val="clear" w:color="auto" w:fill="auto"/>
        <w:spacing w:line="326" w:lineRule="exact"/>
        <w:ind w:left="34" w:right="-1"/>
      </w:pPr>
    </w:p>
    <w:p w:rsidR="006B3CBF" w:rsidRDefault="006B3CBF" w:rsidP="006B3CBF">
      <w:pPr>
        <w:pStyle w:val="20"/>
        <w:shd w:val="clear" w:color="auto" w:fill="auto"/>
        <w:spacing w:line="326" w:lineRule="exact"/>
        <w:ind w:left="34" w:right="-1"/>
      </w:pPr>
    </w:p>
    <w:p w:rsidR="006B3CBF" w:rsidRDefault="006B3CBF" w:rsidP="006B3CBF">
      <w:pPr>
        <w:pStyle w:val="20"/>
        <w:shd w:val="clear" w:color="auto" w:fill="auto"/>
        <w:spacing w:line="326" w:lineRule="exact"/>
        <w:ind w:left="34" w:right="-1"/>
      </w:pPr>
    </w:p>
    <w:p w:rsidR="006B3CBF" w:rsidRDefault="00227D5E" w:rsidP="006B3CBF">
      <w:pPr>
        <w:pStyle w:val="20"/>
        <w:shd w:val="clear" w:color="auto" w:fill="auto"/>
        <w:spacing w:line="326" w:lineRule="exact"/>
        <w:ind w:left="34" w:right="-1"/>
      </w:pPr>
      <w:r>
        <w:t>Г</w:t>
      </w:r>
      <w:r w:rsidR="006B3CBF">
        <w:t>лава администрации</w:t>
      </w:r>
      <w:r w:rsidR="006B3CBF">
        <w:br/>
        <w:t>городского поселения</w:t>
      </w:r>
      <w:r w:rsidR="006B3CBF">
        <w:tab/>
      </w:r>
      <w:r w:rsidR="006B3CBF">
        <w:tab/>
        <w:t>О.М. Алёшкина</w:t>
      </w:r>
    </w:p>
    <w:p w:rsidR="006B3CBF" w:rsidRDefault="006B3CBF">
      <w:pPr>
        <w:rPr>
          <w:rFonts w:ascii="Times New Roman" w:hAnsi="Times New Roman" w:cs="Times New Roman"/>
          <w:sz w:val="28"/>
          <w:szCs w:val="28"/>
        </w:rPr>
      </w:pPr>
    </w:p>
    <w:sectPr w:rsidR="006B3CBF" w:rsidSect="008554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C24E3A"/>
    <w:multiLevelType w:val="multilevel"/>
    <w:tmpl w:val="60F06F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971605F"/>
    <w:multiLevelType w:val="multilevel"/>
    <w:tmpl w:val="BD18F4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3CBF"/>
    <w:rsid w:val="00022F44"/>
    <w:rsid w:val="0003070F"/>
    <w:rsid w:val="00056B45"/>
    <w:rsid w:val="000A029A"/>
    <w:rsid w:val="00186D88"/>
    <w:rsid w:val="00227D5E"/>
    <w:rsid w:val="00353BE9"/>
    <w:rsid w:val="003872D9"/>
    <w:rsid w:val="004012A0"/>
    <w:rsid w:val="004B055A"/>
    <w:rsid w:val="004D0F50"/>
    <w:rsid w:val="004E3940"/>
    <w:rsid w:val="005222B1"/>
    <w:rsid w:val="005D6657"/>
    <w:rsid w:val="0063052A"/>
    <w:rsid w:val="00663398"/>
    <w:rsid w:val="0067322F"/>
    <w:rsid w:val="006B3CBF"/>
    <w:rsid w:val="006E311F"/>
    <w:rsid w:val="00774C51"/>
    <w:rsid w:val="008554E3"/>
    <w:rsid w:val="00925FBA"/>
    <w:rsid w:val="009306E3"/>
    <w:rsid w:val="00931501"/>
    <w:rsid w:val="0093255E"/>
    <w:rsid w:val="00976D17"/>
    <w:rsid w:val="00994C33"/>
    <w:rsid w:val="009E0942"/>
    <w:rsid w:val="00A65C25"/>
    <w:rsid w:val="00AC1462"/>
    <w:rsid w:val="00AC332A"/>
    <w:rsid w:val="00AD5D04"/>
    <w:rsid w:val="00B06476"/>
    <w:rsid w:val="00B5547D"/>
    <w:rsid w:val="00B7192A"/>
    <w:rsid w:val="00BA382B"/>
    <w:rsid w:val="00BC2FD9"/>
    <w:rsid w:val="00C478DB"/>
    <w:rsid w:val="00C8105F"/>
    <w:rsid w:val="00C94F54"/>
    <w:rsid w:val="00CC1313"/>
    <w:rsid w:val="00CE66A4"/>
    <w:rsid w:val="00DC7095"/>
    <w:rsid w:val="00DD34B8"/>
    <w:rsid w:val="00EC76C8"/>
    <w:rsid w:val="00ED5315"/>
    <w:rsid w:val="00EF725C"/>
    <w:rsid w:val="00F05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4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6B3CB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B3CBF"/>
    <w:pPr>
      <w:widowControl w:val="0"/>
      <w:shd w:val="clear" w:color="auto" w:fill="FFFFFF"/>
      <w:spacing w:line="317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1">
    <w:name w:val="Заголовок №1_"/>
    <w:basedOn w:val="a0"/>
    <w:link w:val="10"/>
    <w:rsid w:val="006B3CBF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10">
    <w:name w:val="Заголовок №1"/>
    <w:basedOn w:val="a"/>
    <w:link w:val="1"/>
    <w:rsid w:val="006B3CBF"/>
    <w:pPr>
      <w:widowControl w:val="0"/>
      <w:shd w:val="clear" w:color="auto" w:fill="FFFFFF"/>
      <w:spacing w:before="600" w:line="0" w:lineRule="atLeast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2">
    <w:name w:val="Основной текст (2)_"/>
    <w:basedOn w:val="a0"/>
    <w:link w:val="20"/>
    <w:rsid w:val="006B3CB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B3CBF"/>
    <w:pPr>
      <w:widowControl w:val="0"/>
      <w:shd w:val="clear" w:color="auto" w:fill="FFFFFF"/>
      <w:spacing w:line="0" w:lineRule="atLeast"/>
      <w:jc w:val="left"/>
    </w:pPr>
    <w:rPr>
      <w:rFonts w:ascii="Times New Roman" w:eastAsia="Times New Roman" w:hAnsi="Times New Roman" w:cs="Times New Roman"/>
      <w:sz w:val="28"/>
      <w:szCs w:val="28"/>
    </w:rPr>
  </w:style>
  <w:style w:type="character" w:styleId="a3">
    <w:name w:val="Hyperlink"/>
    <w:basedOn w:val="a0"/>
    <w:rsid w:val="006B3CBF"/>
    <w:rPr>
      <w:color w:val="0066CC"/>
      <w:u w:val="single"/>
    </w:rPr>
  </w:style>
  <w:style w:type="character" w:customStyle="1" w:styleId="31">
    <w:name w:val="Основной текст (3) + Не полужирный"/>
    <w:basedOn w:val="3"/>
    <w:rsid w:val="006B3CBF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paragraph" w:styleId="a4">
    <w:name w:val="Normal (Web)"/>
    <w:basedOn w:val="a"/>
    <w:uiPriority w:val="99"/>
    <w:semiHidden/>
    <w:unhideWhenUsed/>
    <w:rsid w:val="009E094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4E394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BC2FD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2F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9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</dc:creator>
  <cp:lastModifiedBy>горсовет</cp:lastModifiedBy>
  <cp:revision>6</cp:revision>
  <cp:lastPrinted>2021-07-02T13:06:00Z</cp:lastPrinted>
  <dcterms:created xsi:type="dcterms:W3CDTF">2021-07-02T13:02:00Z</dcterms:created>
  <dcterms:modified xsi:type="dcterms:W3CDTF">2021-07-05T13:14:00Z</dcterms:modified>
</cp:coreProperties>
</file>